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45389" w14:textId="130C5041" w:rsidR="00444D38" w:rsidRDefault="00DF5B9C" w:rsidP="00DF5B9C">
      <w:pPr>
        <w:jc w:val="center"/>
      </w:pPr>
      <w:r>
        <w:rPr>
          <w:noProof/>
          <w:sz w:val="2"/>
          <w:lang w:val="en-US"/>
        </w:rPr>
        <w:drawing>
          <wp:inline distT="0" distB="0" distL="0" distR="0" wp14:anchorId="5A6F7C84" wp14:editId="0208C8EC">
            <wp:extent cx="4530614" cy="492704"/>
            <wp:effectExtent l="0" t="0" r="3810" b="317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48" cy="50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A520A" w14:textId="5A4A0965" w:rsidR="00444D38" w:rsidRDefault="00444D38"/>
    <w:p w14:paraId="655757A2" w14:textId="25AE1A15" w:rsidR="00444D38" w:rsidRDefault="00444D38" w:rsidP="00444D38">
      <w:pPr>
        <w:jc w:val="center"/>
      </w:pPr>
      <w:r>
        <w:rPr>
          <w:noProof/>
        </w:rPr>
        <w:drawing>
          <wp:inline distT="0" distB="0" distL="0" distR="0" wp14:anchorId="232B60B0" wp14:editId="5228F73C">
            <wp:extent cx="1000125" cy="981075"/>
            <wp:effectExtent l="0" t="0" r="0" b="0"/>
            <wp:docPr id="1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6E66" w14:textId="77F53B07" w:rsidR="00444D38" w:rsidRDefault="00444D38"/>
    <w:p w14:paraId="15E66B90" w14:textId="314C916A" w:rsidR="00444D38" w:rsidRDefault="00444D38">
      <w:r>
        <w:t>__________________________________________________________________________________</w:t>
      </w:r>
    </w:p>
    <w:p w14:paraId="21F6C004" w14:textId="4BEA62B9" w:rsidR="00444D38" w:rsidRPr="00444D38" w:rsidRDefault="005C7D2F" w:rsidP="005C7D2F">
      <w:pPr>
        <w:spacing w:after="0" w:line="325" w:lineRule="exact"/>
        <w:jc w:val="center"/>
        <w:rPr>
          <w:rFonts w:ascii="Trebuchet MS" w:eastAsia="Trebuchet MS" w:hAnsi="Trebuchet MS" w:cs="Trebuchet MS"/>
          <w:bCs/>
          <w:color w:val="000000"/>
          <w:sz w:val="28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ACQUISITION D'UN GRANULOMETRE</w:t>
      </w:r>
      <w:r>
        <w:rPr>
          <w:rFonts w:ascii="Trebuchet MS" w:eastAsia="Trebuchet MS" w:hAnsi="Trebuchet MS" w:cs="Trebuchet MS"/>
          <w:b/>
          <w:color w:val="000000"/>
          <w:sz w:val="28"/>
        </w:rPr>
        <w:t xml:space="preserve"> (CDP)</w:t>
      </w:r>
      <w:r>
        <w:rPr>
          <w:rFonts w:ascii="Trebuchet MS" w:eastAsia="Trebuchet MS" w:hAnsi="Trebuchet MS" w:cs="Trebuchet MS"/>
          <w:b/>
          <w:color w:val="000000"/>
          <w:sz w:val="28"/>
        </w:rPr>
        <w:t xml:space="preserve"> </w:t>
      </w:r>
      <w:r w:rsidR="00444D38"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_____________________________________________________</w:t>
      </w:r>
      <w:r w:rsid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______</w:t>
      </w:r>
      <w:r w:rsidR="00444D38"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</w:t>
      </w:r>
    </w:p>
    <w:p w14:paraId="5F2E3E8D" w14:textId="77777777" w:rsidR="00444D38" w:rsidRDefault="00444D38" w:rsidP="00444D38">
      <w:pPr>
        <w:rPr>
          <w:rFonts w:ascii="Trebuchet MS" w:eastAsia="Trebuchet MS" w:hAnsi="Trebuchet MS" w:cs="Trebuchet MS"/>
          <w:b/>
          <w:color w:val="FFFFFF"/>
          <w:sz w:val="28"/>
        </w:rPr>
      </w:pPr>
      <w:r>
        <w:rPr>
          <w:rFonts w:ascii="Trebuchet MS" w:eastAsia="Trebuchet MS" w:hAnsi="Trebuchet MS" w:cs="Trebuchet MS"/>
          <w:b/>
          <w:color w:val="FFFFFF"/>
          <w:sz w:val="28"/>
        </w:rPr>
        <w:t>RÈGLEMENT DE LA CONSULTATION</w:t>
      </w:r>
    </w:p>
    <w:p w14:paraId="637FE02C" w14:textId="2B7F3E6D" w:rsidR="00444D38" w:rsidRPr="00124CAB" w:rsidRDefault="00444D38" w:rsidP="00444D38">
      <w:pPr>
        <w:jc w:val="center"/>
        <w:rPr>
          <w:rFonts w:eastAsia="Trebuchet MS" w:cstheme="minorHAnsi"/>
          <w:b/>
          <w:color w:val="1F4E79" w:themeColor="accent5" w:themeShade="80"/>
          <w:sz w:val="28"/>
        </w:rPr>
      </w:pPr>
      <w:r w:rsidRPr="00124CAB">
        <w:rPr>
          <w:rFonts w:eastAsia="Trebuchet MS" w:cstheme="minorHAnsi"/>
          <w:b/>
          <w:color w:val="1F4E79" w:themeColor="accent5" w:themeShade="80"/>
          <w:sz w:val="28"/>
        </w:rPr>
        <w:t>Procédure n°202</w:t>
      </w:r>
      <w:r w:rsidR="00124CAB" w:rsidRPr="00124CAB">
        <w:rPr>
          <w:rFonts w:eastAsia="Trebuchet MS" w:cstheme="minorHAnsi"/>
          <w:b/>
          <w:color w:val="1F4E79" w:themeColor="accent5" w:themeShade="80"/>
          <w:sz w:val="28"/>
        </w:rPr>
        <w:t>5DAC00</w:t>
      </w:r>
      <w:r w:rsidR="005C7D2F">
        <w:rPr>
          <w:rFonts w:eastAsia="Trebuchet MS" w:cstheme="minorHAnsi"/>
          <w:b/>
          <w:color w:val="1F4E79" w:themeColor="accent5" w:themeShade="80"/>
          <w:sz w:val="28"/>
        </w:rPr>
        <w:t>48</w:t>
      </w:r>
      <w:r w:rsidR="00124CAB" w:rsidRPr="00124CAB">
        <w:rPr>
          <w:rFonts w:eastAsia="Trebuchet MS" w:cstheme="minorHAnsi"/>
          <w:b/>
          <w:color w:val="1F4E79" w:themeColor="accent5" w:themeShade="80"/>
          <w:sz w:val="28"/>
        </w:rPr>
        <w:t>L00</w:t>
      </w:r>
    </w:p>
    <w:p w14:paraId="00079EDF" w14:textId="77777777" w:rsidR="00444D38" w:rsidRPr="00444D38" w:rsidRDefault="00444D38" w:rsidP="00444D38">
      <w:pPr>
        <w:rPr>
          <w:rFonts w:ascii="Trebuchet MS" w:eastAsia="Trebuchet MS" w:hAnsi="Trebuchet MS" w:cs="Trebuchet MS"/>
          <w:b/>
          <w:sz w:val="28"/>
        </w:rPr>
      </w:pPr>
    </w:p>
    <w:p w14:paraId="75C512EF" w14:textId="3CC82BBE" w:rsidR="00124CAB" w:rsidRPr="00DE4C95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0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Performances en matière de développement durable</w:t>
      </w:r>
      <w:r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0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</w:t>
      </w:r>
      <w:r>
        <w:rPr>
          <w:rFonts w:ascii="Trebuchet MS" w:hAnsi="Trebuchet MS" w:cstheme="minorHAnsi"/>
          <w:b/>
          <w:bCs/>
        </w:rPr>
        <w:t xml:space="preserve"> points</w:t>
      </w:r>
      <w:r w:rsidRPr="00DE4C95">
        <w:rPr>
          <w:rFonts w:ascii="Trebuchet MS" w:hAnsi="Trebuchet MS" w:cstheme="minorHAnsi"/>
          <w:b/>
          <w:bCs/>
        </w:rPr>
        <w:t xml:space="preserve"> de la note finale</w:t>
      </w:r>
    </w:p>
    <w:p w14:paraId="1D597E5D" w14:textId="7C8CFB85" w:rsidR="00124CAB" w:rsidRDefault="00124CAB" w:rsidP="00124C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79A1CEB" w14:textId="77777777" w:rsidR="003D191E" w:rsidRDefault="003D191E" w:rsidP="00124C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4"/>
        <w:gridCol w:w="6853"/>
      </w:tblGrid>
      <w:tr w:rsidR="00124CAB" w14:paraId="58AFB3E8" w14:textId="77777777" w:rsidTr="003D191E">
        <w:trPr>
          <w:trHeight w:val="411"/>
        </w:trPr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5176AD" w14:textId="77777777" w:rsidR="00124CAB" w:rsidRDefault="00124CAB" w:rsidP="00184A12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89DE" w14:textId="77777777" w:rsidR="00124CAB" w:rsidRDefault="00124CAB" w:rsidP="00184A12">
            <w:pPr>
              <w:rPr>
                <w:rFonts w:ascii="Trebuchet MS" w:hAnsi="Trebuchet MS" w:cstheme="minorHAnsi"/>
              </w:rPr>
            </w:pPr>
          </w:p>
        </w:tc>
      </w:tr>
    </w:tbl>
    <w:p w14:paraId="6795B634" w14:textId="5B76EF7E" w:rsidR="00124CAB" w:rsidRDefault="00124CAB" w:rsidP="00124CA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7CCE8E3C" w14:textId="77777777" w:rsidR="003D191E" w:rsidRDefault="003D191E" w:rsidP="00124CA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B949744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7E7BCBB0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6E4223C8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A63B1CE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DA9194E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3B3CADB6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21E0F9EF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4EE0FEFE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8A346D1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AE09306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4751184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Il est souhaitable que toute réponse, soit accompagnée de preuve à l'appui rédigé en français. Dans ce cas, les déclarations, attestations ou les certificats délivrés, doivent être en cours de </w:t>
      </w:r>
      <w:r>
        <w:rPr>
          <w:rFonts w:cstheme="minorHAnsi"/>
          <w:sz w:val="24"/>
          <w:szCs w:val="20"/>
        </w:rPr>
        <w:lastRenderedPageBreak/>
        <w:t>validité ou datant de moins de 5 ans (en l'absence de durée de validité) à la date du dépôt de l'offre, rédigés/traduits en français (la langue anglaise pourra être éventuellement acceptée).</w:t>
      </w:r>
    </w:p>
    <w:p w14:paraId="0A2DC19C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8692A2F" w14:textId="77777777" w:rsidR="00124CAB" w:rsidRPr="002475BF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>
        <w:rPr>
          <w:rFonts w:ascii="Trebuchet MS" w:eastAsia="Trebuchet MS" w:hAnsi="Trebuchet MS" w:cs="Trebuchet MS"/>
          <w:color w:val="000000"/>
          <w:sz w:val="20"/>
        </w:rPr>
        <w:t xml:space="preserve">développement durable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1583FC82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37AB9E2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639BE7D" w14:textId="77777777" w:rsidR="00124CAB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404D7B68" w14:textId="77777777" w:rsidR="00124CAB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 – 10 points – critère d’attribution</w:t>
      </w:r>
    </w:p>
    <w:p w14:paraId="77840EE2" w14:textId="77777777" w:rsidR="00124CAB" w:rsidRPr="00A8191E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203BE698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50A1DAD" w14:textId="77777777" w:rsidR="00124CAB" w:rsidRDefault="00124CAB" w:rsidP="00124CAB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1 - Le candidat a-t-il au sein de son entreprise mis en place des mesures en matière de gestion des déchets (réduction, valorisation, tri..)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24CAB" w14:paraId="54582FDA" w14:textId="77777777" w:rsidTr="00184A12">
        <w:tc>
          <w:tcPr>
            <w:tcW w:w="6684" w:type="dxa"/>
            <w:hideMark/>
          </w:tcPr>
          <w:p w14:paraId="6021421F" w14:textId="77777777" w:rsidR="00124CAB" w:rsidRDefault="005C7D2F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F29C04" w14:textId="77777777" w:rsidR="00124CAB" w:rsidRDefault="005C7D2F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6309556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0DDE799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CAB" w14:paraId="4096F47A" w14:textId="77777777" w:rsidTr="00184A12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ACDF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A2DC3C2" w14:textId="77777777" w:rsidR="00124CAB" w:rsidRDefault="00124CAB" w:rsidP="00124CAB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48BBE8B4" w14:textId="4BB70BE5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48503D70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6BDB2BB6" w14:textId="77777777" w:rsidR="00124CAB" w:rsidRDefault="00124CAB" w:rsidP="00124CAB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2 - Le candidat a-t-il mis en place une politique de livraison rentrant dans le cadre environnemental (livraison verte / Thermiques / électriques / Eco-conduite….)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24CAB" w14:paraId="29F6881B" w14:textId="77777777" w:rsidTr="00184A12">
        <w:tc>
          <w:tcPr>
            <w:tcW w:w="6684" w:type="dxa"/>
            <w:hideMark/>
          </w:tcPr>
          <w:p w14:paraId="5228DBA7" w14:textId="77777777" w:rsidR="00124CAB" w:rsidRDefault="005C7D2F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047F7D4C" w14:textId="77777777" w:rsidR="00124CAB" w:rsidRDefault="005C7D2F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71D02FD3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AC79E72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CAB" w14:paraId="7315BF23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1BA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2452A85D" w14:textId="77777777" w:rsidR="00124CAB" w:rsidRDefault="00124CAB" w:rsidP="00124CAB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1211BB00" w14:textId="795388B4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14B054EF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4D3F9FDA" w14:textId="77777777" w:rsidR="00124CAB" w:rsidRDefault="00124CAB" w:rsidP="00124CAB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3E79C0E3" w14:textId="77777777" w:rsidTr="00184A12">
        <w:tc>
          <w:tcPr>
            <w:tcW w:w="6684" w:type="dxa"/>
            <w:hideMark/>
          </w:tcPr>
          <w:p w14:paraId="1CE45885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7F24B67C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FE99875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</w:p>
    <w:p w14:paraId="1F8AB219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5A73D34E" w14:textId="77777777" w:rsidTr="00184A12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AA5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287E4F99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407651D1" w14:textId="471A0BE7" w:rsidR="00124CAB" w:rsidRDefault="00124CAB" w:rsidP="00124CAB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lastRenderedPageBreak/>
        <w:t>4 - Le candidat s’engage-t-il à prévoir un équipement avec une bonne réparabilité, si oui le candidat doit décrire en quoi la réparabilité est bonne</w:t>
      </w:r>
      <w:r>
        <w:rPr>
          <w:rFonts w:ascii="Calibri" w:hAnsi="Calibri" w:cs="Calibri"/>
          <w:b/>
          <w:sz w:val="24"/>
          <w:szCs w:val="24"/>
        </w:rPr>
        <w:t xml:space="preserve"> ?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4364245A" w14:textId="77777777" w:rsidTr="00184A12">
        <w:tc>
          <w:tcPr>
            <w:tcW w:w="6684" w:type="dxa"/>
            <w:hideMark/>
          </w:tcPr>
          <w:p w14:paraId="162D8BCE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C591F3F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3210A3AE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3D357E0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433458BD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1BA6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4A3D35A8" w14:textId="4A2ADC12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193BDB6D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</w:p>
    <w:p w14:paraId="2940568F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113E9915" w14:textId="77777777" w:rsidTr="00184A12">
        <w:tc>
          <w:tcPr>
            <w:tcW w:w="6684" w:type="dxa"/>
            <w:hideMark/>
          </w:tcPr>
          <w:p w14:paraId="24456E56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16A6B089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3CF42B3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29837C1E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30E448A1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5B4C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1931560" w14:textId="4D477A47" w:rsidR="00444D38" w:rsidRDefault="00124CAB" w:rsidP="00124CAB">
      <w:r>
        <w:rPr>
          <w:rFonts w:ascii="Calibri" w:hAnsi="Calibri" w:cs="Calibri"/>
          <w:i/>
          <w:sz w:val="24"/>
          <w:szCs w:val="24"/>
          <w:u w:val="single"/>
        </w:rPr>
        <w:t>Cette question vaut 2  points sur les 10 du cadre de réponse développement durable</w:t>
      </w:r>
    </w:p>
    <w:sectPr w:rsidR="00444D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A40E" w14:textId="77777777" w:rsidR="00444D38" w:rsidRDefault="00444D38" w:rsidP="00444D38">
      <w:pPr>
        <w:spacing w:after="0" w:line="240" w:lineRule="auto"/>
      </w:pPr>
      <w:r>
        <w:separator/>
      </w:r>
    </w:p>
  </w:endnote>
  <w:endnote w:type="continuationSeparator" w:id="0">
    <w:p w14:paraId="3DE0794A" w14:textId="77777777" w:rsidR="00444D38" w:rsidRDefault="00444D38" w:rsidP="0044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E02F1" w14:textId="77777777" w:rsidR="00444D38" w:rsidRDefault="00444D38" w:rsidP="00444D38">
      <w:pPr>
        <w:spacing w:after="0" w:line="240" w:lineRule="auto"/>
      </w:pPr>
      <w:r>
        <w:separator/>
      </w:r>
    </w:p>
  </w:footnote>
  <w:footnote w:type="continuationSeparator" w:id="0">
    <w:p w14:paraId="6A3D7028" w14:textId="77777777" w:rsidR="00444D38" w:rsidRDefault="00444D38" w:rsidP="0044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E09F" w14:textId="77777777" w:rsidR="00444D38" w:rsidRDefault="00444D3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38"/>
    <w:rsid w:val="00124CAB"/>
    <w:rsid w:val="002F07D7"/>
    <w:rsid w:val="003D191E"/>
    <w:rsid w:val="00444D38"/>
    <w:rsid w:val="005C7D2F"/>
    <w:rsid w:val="00A04F9C"/>
    <w:rsid w:val="00D307DE"/>
    <w:rsid w:val="00D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35C0"/>
  <w15:chartTrackingRefBased/>
  <w15:docId w15:val="{9CAC6B4A-3695-4E4E-BC9B-F9B843B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44D38"/>
    <w:pPr>
      <w:tabs>
        <w:tab w:val="center" w:pos="4536"/>
        <w:tab w:val="right" w:pos="9072"/>
      </w:tabs>
      <w:spacing w:after="0" w:line="240" w:lineRule="auto"/>
    </w:pPr>
    <w:rPr>
      <w:rFonts w:ascii="Vendome ICG" w:eastAsia="Times New Roman" w:hAnsi="Vendome ICG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44D38"/>
    <w:rPr>
      <w:rFonts w:ascii="Vendome ICG" w:eastAsia="Times New Roman" w:hAnsi="Vendome ICG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12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4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4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Clermont Auvergne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BOGTOB</dc:creator>
  <cp:keywords/>
  <dc:description/>
  <cp:lastModifiedBy>Veronique BOGTOB</cp:lastModifiedBy>
  <cp:revision>4</cp:revision>
  <dcterms:created xsi:type="dcterms:W3CDTF">2024-10-03T09:48:00Z</dcterms:created>
  <dcterms:modified xsi:type="dcterms:W3CDTF">2025-07-11T14:20:00Z</dcterms:modified>
</cp:coreProperties>
</file>